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D1" w:rsidRDefault="00DE1DC6"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Сообщение о существенном факте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об отдельных решениях, принятых советом директоров (наблюдательным советом) эмитента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 Общие сведения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1.1. Полное фирменное наименование эмитента (для некоммерческой организации – наименование): ПУБЛИЧНОЕ АКЦИОНЕРНОЕ ОБЩЕСТВО "ИНВЕСТ-ДЕВЕЛОПМЕНТ"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1.2. Сокращенное фирменное наименование эмитента: ПАО "ИНВЕСТ-ДЕВЕЛОПМЕНТ"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1.3. Место нахождения эмитента: 125040, Российская Федерация, г. Москва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1.4. ОГРН эмитента: 1147746431469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1.5. ИНН эмитента: 7714933728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1.6. Уникальный код эмитента, присвоенный регистрирующим органом: 15857-A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1.7. Адрес страницы в сети Интернет, используемой эмитентом для раскрытия информации: https://disclosure.skrin.ru/disclosure/7714933728, http://www.invest-development.ru/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1.8. Дата наступления события (существенного факта), о котором составлено сообщение (если применимо): 25.05.2022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 Содержание сообщения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2.1. Дата проведения заседания Совета директоров эмитента: 24.05.2022 года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2.2. Дата составления и номер протокола заседания Совета директоров эмитента: Протокол № 01-2022 от 25 мая 2022 года.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2.3. Кворум заседания Совета директоров эмитента и результаты голосования по вопросам о принятии решений: В заочном голосовании Совета директоров ПАО "ИНВЕСТ-ДЕВЕЛОПМЕНТ" приняло участие 5 из 5 членов Совета директоров. Кворум имелся.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2.4.Содержание решений, принятых Советом директоров эмитента и результаты голосования о принятии решений по вопросам повестки дня: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 Предварительное утверждении годового отчета Общества за 2021 отчетный год, годовой финансовой (бухгалтерской) отчетности и отчета о прибылях и убытках Общества за 2021 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Результаты голосования: "ЗА" - 5, "ПРОТИВ" - 0,"ВОЗДЕРЖАЛСЯ" - 0.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Решили: Утвердить годовой отчет Общества за 2021 отчетный год, финансовой (бухгалтерской) отчетности и отчета о прибылях и убытках Общества за 2021 год.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Рекомендовать годовому общему собранию акционеров Общества дивиденды за 2021 год по акциям не объявлять и не выплачивать.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 Определение даты, до которой от акционеров будут принимать предложения о внесении вопросов в повестку дня собрания акционеров и предложения о выдвижении кандидатов для избрания в Совет директоров и иные органы Общества.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Результаты голосования: "ЗА" - 5, "ПРОТИВ" - 0,"ВОЗДЕРЖАЛСЯ" - 0.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Решили: Утвердить дату, до которой от акционеров будут принимать предложения о внесении вопросов в повестку дня собрания акционеров и предложения о выдвижении кандидатов для избрания в Совет директоров и иные органы Общества – 02 июня 2022 года.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 Созыв и подготовка годового общего собрания акционеров Общества.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1.1.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Результаты голосования: "ЗА" - 5, "ПРОТИВ" - 0,"ВОЗДЕРЖАЛСЯ" - 0.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Решили: Созвать годовое общее собрание акционеров Общества.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1.2. Провести годовое общее собрание акционеров в заочной форме (заочное голосование)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1.3. Об определении порядка проведения годового общего собрания акционеров Общества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установить: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- дату годового общего собрания акционеров: «30» июня 2022 г.;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- почтовый адрес, по которому должны направляться заполненные бюллетени для голосования- 125040, г. Москва, Ленинградский проспект, д. 20, стр.1.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- дата окончания приема бюллетеней для голосования – «30» июня 2022 г.;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- определить, что в общем собрании акционеров по всем вопросам повестки дня вправе принимать участие владельцы обыкновенных именных акций Общества;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- дату составления списков лиц, имеющих право на участие в годовом общем собрании акционеров Общества – «06» июня 2022 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1.4. Утвердить повестку дня годового общего собрания акционеров: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lastRenderedPageBreak/>
        <w:t>1) Утверждение годового отчета Общества, годовой финансовой (бухгалтерской) отчетности и отчета о прибылях и убытках Общества за 2021 год.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2) Распределение прибыли и убытков Общества за 2021 год;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3) Избрание членов Совета директоров Общества;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4) Утверждение аудитора Общества.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Совет директоров информирует, что в случае, если в Общество до 02 июня 2022 г. не поступят предложения акционеров о выдвижении кандидатов в выборные органы и предложения по внесению вопросов в повестку дня собрания, отличных от утвержденных в настоящем протоколе формах бюллетеня и сообщения , то не позднее 08 июня 2022 г. утвержденные настоящим протоколом формы бюллетеня будут направлены акционерам (вручены под подпись) без повторного созыва Совета директоров для утверждения форм бюллетеня и сообщения.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1.5. Утвердить следующий порядок сообщения акционерам о предстоящем общем собрании акционеров: заказным почтовым отправлением по адресу, указанному в реестре акционеров на дату составления списка лиц, имеющих право на участие в общем собрании, или вручение лично под роспись.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1.6. Определить следующий перечень информации, предоставляемой акционерам при подготовке к общему собранию акционеров: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•годовой отчет акционерного Общества за 2021 год;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•финансовая (бухгалтерская) отчетность Общества за 2021 год и отчет о прибылях и убытках Общества за 2021 год, аудиторское заключение за 2021 год, отчетность по стандартам МСФО за 2021 год с заключением аудиторов;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•отчет внутреннего аудитора за 2021 год.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•сведения о кандидатах в состав Совета директоров, включая ФИО кандидата, местах работы кандидата за последние 5 лет, количестве акций Общества, которыми владеет кандидат, сведения о лице, предложившем кандидатуру; наличие письменного согласия баллотироваться;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•сведения о кандидатуре аудитора;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•проекты решений по каждому из вопросов повестки дня.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Установить, что акционеры могут ознакомиться с указанной информацией, а также получить копии документов по адресу г. Москва, Ленинградский проспект, д. 20, стр. 1, начиная с «07» июня 2022 г. с 11-00 до 17-00 по рабочим дням в офисе Общества.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1.7. Утвердить форму и текст сообщения акционерам о созыве годового общего собрания акционеров (прилагается).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1.8. Утвердить форму и текст бюллетеня для голосования (прилагается).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Идентификационные признаки ценных бумаг : акции обыкновенные именные бездокументарные, государственный регистрационный номер выпуска - 1-01-15857-A, дата государственной регистрации выпуска- 29.07.2014 года, Международный код (номер) идентификации ценных бумаг (ISIN): RU000A0JV7V4.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 Подпись: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3.1. Генеральный директор ______________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Штерянов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Владимир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Бойчев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3.2. Дата подписи: 25.05.2022 г. М.П.</w:t>
      </w:r>
      <w:bookmarkStart w:id="0" w:name="_GoBack"/>
      <w:bookmarkEnd w:id="0"/>
    </w:p>
    <w:sectPr w:rsidR="0047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C6"/>
    <w:rsid w:val="00435F9D"/>
    <w:rsid w:val="00751100"/>
    <w:rsid w:val="00D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5143C-81D0-4779-A71D-7B83CA03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2022-05-25T10:50:00Z</dcterms:created>
  <dcterms:modified xsi:type="dcterms:W3CDTF">2022-05-25T10:50:00Z</dcterms:modified>
</cp:coreProperties>
</file>